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pt-BR"/>
        </w:rPr>
      </w:pPr>
      <w:r>
        <w:rPr>
          <w:rFonts w:ascii="Times New Roman" w:hAnsi="Times New Roman" w:cs="Times New Roman"/>
          <w:b/>
          <w:sz w:val="24"/>
          <w:szCs w:val="24"/>
        </w:rPr>
        <w:t>CRONOGRAMA GERAL</w:t>
      </w:r>
      <w:r>
        <w:rPr>
          <w:rFonts w:ascii="Times New Roman" w:hAnsi="Times New Roman" w:cs="Times New Roman"/>
          <w:b/>
          <w:sz w:val="24"/>
          <w:szCs w:val="24"/>
          <w:lang w:val="pt-BR"/>
        </w:rPr>
        <w:t xml:space="preserve"> IV EAIC 2018 / EAEX 2018</w:t>
      </w:r>
    </w:p>
    <w:p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13"/>
        <w:tblW w:w="14773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53"/>
        <w:gridCol w:w="3165"/>
        <w:gridCol w:w="3180"/>
        <w:gridCol w:w="3300"/>
        <w:gridCol w:w="307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53" w:type="dxa"/>
          </w:tcPr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Período/Dia</w:t>
            </w:r>
          </w:p>
        </w:tc>
        <w:tc>
          <w:tcPr>
            <w:tcW w:w="3165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Segunda-Feira</w:t>
            </w:r>
          </w:p>
        </w:tc>
        <w:tc>
          <w:tcPr>
            <w:tcW w:w="3180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Terça-Feira</w:t>
            </w:r>
          </w:p>
        </w:tc>
        <w:tc>
          <w:tcPr>
            <w:tcW w:w="3300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Quarta-Feira</w:t>
            </w:r>
          </w:p>
        </w:tc>
        <w:tc>
          <w:tcPr>
            <w:tcW w:w="3075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Quinta-Feira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6" w:hRule="atLeast"/>
        </w:trPr>
        <w:tc>
          <w:tcPr>
            <w:tcW w:w="2053" w:type="dxa"/>
            <w:vMerge w:val="restart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Manhã</w:t>
            </w:r>
          </w:p>
        </w:tc>
        <w:tc>
          <w:tcPr>
            <w:tcW w:w="3165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</w:p>
        </w:tc>
        <w:tc>
          <w:tcPr>
            <w:tcW w:w="3180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  <w:t>Comunicação EAIC</w:t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pt-BR"/>
              </w:rPr>
              <w:t>9h</w:t>
            </w:r>
          </w:p>
        </w:tc>
        <w:tc>
          <w:tcPr>
            <w:tcW w:w="3300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  <w:t>Comunicação EAIC</w:t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  <w:lang w:val="pt-BR"/>
              </w:rPr>
              <w:t>9h</w:t>
            </w:r>
          </w:p>
        </w:tc>
        <w:tc>
          <w:tcPr>
            <w:tcW w:w="3075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  <w:t>Comunicação EAIC</w:t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  <w:lang w:val="pt-BR"/>
              </w:rPr>
              <w:t>9h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6" w:hRule="atLeast"/>
        </w:trPr>
        <w:tc>
          <w:tcPr>
            <w:tcW w:w="2053" w:type="dxa"/>
            <w:vMerge w:val="continue"/>
          </w:tcPr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65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0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  <w:t>Oficina EAEX</w:t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  <w:lang w:val="pt-BR"/>
              </w:rPr>
            </w:pPr>
          </w:p>
        </w:tc>
        <w:tc>
          <w:tcPr>
            <w:tcW w:w="3300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  <w:t>Roda de Conversa EAEX</w:t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  <w:lang w:val="pt-BR"/>
              </w:rPr>
              <w:t>9h</w:t>
            </w:r>
          </w:p>
        </w:tc>
        <w:tc>
          <w:tcPr>
            <w:tcW w:w="3075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  <w:t>Oficina EAEX</w:t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3" w:hRule="atLeast"/>
        </w:trPr>
        <w:tc>
          <w:tcPr>
            <w:tcW w:w="2053" w:type="dxa"/>
            <w:vMerge w:val="restart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Tarde</w:t>
            </w:r>
          </w:p>
        </w:tc>
        <w:tc>
          <w:tcPr>
            <w:tcW w:w="3165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Abertura Oficial</w:t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14h</w:t>
            </w:r>
          </w:p>
          <w:p>
            <w:pPr>
              <w:pStyle w:val="69"/>
              <w:jc w:val="center"/>
              <w:rPr>
                <w:b/>
                <w:bCs/>
                <w:lang w:val="pt-BR"/>
              </w:rPr>
            </w:pPr>
            <w:r>
              <w:rPr>
                <w:b/>
                <w:bCs/>
                <w:lang w:val="pt-BR"/>
              </w:rPr>
              <w:t>Atividade Cultural</w:t>
            </w:r>
          </w:p>
          <w:p>
            <w:pPr>
              <w:pStyle w:val="6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color w:val="auto"/>
              </w:rPr>
              <w:t>“O Corpo Como Relicário - um excerto” Com Nara Calipo / UNESPAR. (Dança, Curitiba)</w:t>
            </w:r>
          </w:p>
        </w:tc>
        <w:tc>
          <w:tcPr>
            <w:tcW w:w="3180" w:type="dxa"/>
            <w:vMerge w:val="restart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Workshop</w:t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EAIC/EAEX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14h</w:t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Profa. Dra. Nivea Rohling</w:t>
            </w:r>
          </w:p>
        </w:tc>
        <w:tc>
          <w:tcPr>
            <w:tcW w:w="3300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  <w:lang w:val="pt-BR"/>
              </w:rPr>
              <w:t>Palestra</w:t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  <w:lang w:val="pt-BR"/>
              </w:rPr>
              <w:t>14h</w:t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  <w:lang w:val="pt-BR"/>
              </w:rPr>
              <w:t>Profa. Dra. Claudia Mayorga/UFMG</w:t>
            </w:r>
          </w:p>
        </w:tc>
        <w:tc>
          <w:tcPr>
            <w:tcW w:w="3075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  <w:t>Roda de Conversa EAEX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47" w:hRule="atLeast"/>
        </w:trPr>
        <w:tc>
          <w:tcPr>
            <w:tcW w:w="2053" w:type="dxa"/>
            <w:vMerge w:val="continue"/>
          </w:tcPr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65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  <w:highlight w:val="none"/>
                <w:lang w:val="pt-BR"/>
              </w:rPr>
            </w:pPr>
            <w:r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  <w:highlight w:val="none"/>
              </w:rPr>
              <w:t>Palestr</w:t>
            </w:r>
            <w:r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  <w:highlight w:val="none"/>
                <w:lang w:val="pt-BR"/>
              </w:rPr>
              <w:t>a</w:t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  <w:highlight w:val="none"/>
                <w:lang w:val="pt-BR"/>
              </w:rPr>
              <w:t>Profa. Dra. Noela Invernizzi/UFPR</w:t>
            </w:r>
          </w:p>
        </w:tc>
        <w:tc>
          <w:tcPr>
            <w:tcW w:w="3180" w:type="dxa"/>
            <w:vMerge w:val="continue"/>
            <w:tcBorders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00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  <w:t>Atividade Cultural</w:t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  <w:lang w:val="pt-BR"/>
              </w:rPr>
              <w:t>16h</w:t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  <w:lang w:val="pt-BR"/>
              </w:rPr>
            </w:pPr>
            <w:r>
              <w:t xml:space="preserve"> “Há uma liberdade”, com Du Rap (Música, Paranaguá)</w:t>
            </w:r>
          </w:p>
        </w:tc>
        <w:tc>
          <w:tcPr>
            <w:tcW w:w="3075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  <w:lang w:val="pt-BR"/>
              </w:rPr>
              <w:t>Encerramento Oficial 16h</w:t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  <w:t>Atividade Cultural</w:t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  <w:lang w:val="pt-BR"/>
              </w:rPr>
            </w:pPr>
            <w:r>
              <w:t xml:space="preserve">“O Segredo da Árvore (El secreto del árbol)”, com a Cia Pepito Ron Mimo y Títeres (Teatro, Lima - Perú).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5" w:hRule="atLeast"/>
        </w:trPr>
        <w:tc>
          <w:tcPr>
            <w:tcW w:w="2053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Noite 19h – 21h</w:t>
            </w:r>
          </w:p>
        </w:tc>
        <w:tc>
          <w:tcPr>
            <w:tcW w:w="3165" w:type="dxa"/>
            <w:vAlign w:val="top"/>
          </w:tcPr>
          <w:p>
            <w:pPr>
              <w:pStyle w:val="69"/>
              <w:jc w:val="center"/>
              <w:rPr>
                <w:b/>
                <w:bCs/>
                <w:lang w:val="pt-BR"/>
              </w:rPr>
            </w:pPr>
            <w:r>
              <w:rPr>
                <w:b/>
                <w:bCs/>
                <w:lang w:val="pt-BR"/>
              </w:rPr>
              <w:t>Atividade Cultural</w:t>
            </w:r>
          </w:p>
          <w:p>
            <w:pPr>
              <w:pStyle w:val="6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color w:val="auto"/>
              </w:rPr>
              <w:t>“ XII Mostra  UM’S &amp; Outros- Núcleo de Pesquisa Artística em Dança da UNESPAR ” (Dança Curitiba)</w:t>
            </w:r>
          </w:p>
        </w:tc>
        <w:tc>
          <w:tcPr>
            <w:tcW w:w="3180" w:type="dxa"/>
            <w:vAlign w:val="top"/>
          </w:tcPr>
          <w:p>
            <w:pPr>
              <w:pStyle w:val="69"/>
              <w:jc w:val="center"/>
              <w:rPr>
                <w:b/>
                <w:bCs/>
                <w:lang w:val="pt-BR"/>
              </w:rPr>
            </w:pPr>
            <w:r>
              <w:rPr>
                <w:b/>
                <w:bCs/>
                <w:lang w:val="pt-BR"/>
              </w:rPr>
              <w:t>Atividade Cultural</w:t>
            </w:r>
          </w:p>
          <w:p>
            <w:pPr>
              <w:pStyle w:val="6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t>“Escutando e falando sobre choro”. Aula-espetáculo com Ana Paula Peters, EMBAP/UNESPAR (Música, Curitiba)</w:t>
            </w:r>
          </w:p>
        </w:tc>
        <w:tc>
          <w:tcPr>
            <w:tcW w:w="3300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75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>
      <w:headerReference r:id="rId3" w:type="default"/>
      <w:pgSz w:w="16838" w:h="11906" w:orient="landscape"/>
      <w:pgMar w:top="1134" w:right="1134" w:bottom="1134" w:left="1134" w:header="709" w:footer="709" w:gutter="0"/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SimHei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tabs>
        <w:tab w:val="left" w:pos="2160"/>
        <w:tab w:val="clear" w:pos="4252"/>
        <w:tab w:val="clear" w:pos="8504"/>
      </w:tabs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cumentProtection w:enforcement="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0B6F"/>
    <w:rsid w:val="00001C69"/>
    <w:rsid w:val="0001076E"/>
    <w:rsid w:val="00013651"/>
    <w:rsid w:val="0001634A"/>
    <w:rsid w:val="000275FB"/>
    <w:rsid w:val="00045512"/>
    <w:rsid w:val="00045AFD"/>
    <w:rsid w:val="0004632B"/>
    <w:rsid w:val="00046452"/>
    <w:rsid w:val="00046879"/>
    <w:rsid w:val="0005283F"/>
    <w:rsid w:val="000624E9"/>
    <w:rsid w:val="0006337B"/>
    <w:rsid w:val="00067742"/>
    <w:rsid w:val="000718A3"/>
    <w:rsid w:val="000746D5"/>
    <w:rsid w:val="00076E9B"/>
    <w:rsid w:val="000801EC"/>
    <w:rsid w:val="000828D1"/>
    <w:rsid w:val="00085F95"/>
    <w:rsid w:val="00087BB9"/>
    <w:rsid w:val="00091CA9"/>
    <w:rsid w:val="000933BC"/>
    <w:rsid w:val="00094E00"/>
    <w:rsid w:val="00096DB3"/>
    <w:rsid w:val="000A4183"/>
    <w:rsid w:val="000B25AC"/>
    <w:rsid w:val="000B2679"/>
    <w:rsid w:val="000B53EE"/>
    <w:rsid w:val="000B6089"/>
    <w:rsid w:val="000B648B"/>
    <w:rsid w:val="000B658C"/>
    <w:rsid w:val="000B6C34"/>
    <w:rsid w:val="000D2440"/>
    <w:rsid w:val="000E165E"/>
    <w:rsid w:val="000E5938"/>
    <w:rsid w:val="000F04D3"/>
    <w:rsid w:val="00103169"/>
    <w:rsid w:val="00104FFE"/>
    <w:rsid w:val="00106D0E"/>
    <w:rsid w:val="00110215"/>
    <w:rsid w:val="00114852"/>
    <w:rsid w:val="001152C1"/>
    <w:rsid w:val="00122FC1"/>
    <w:rsid w:val="0012451F"/>
    <w:rsid w:val="001401E1"/>
    <w:rsid w:val="0014439A"/>
    <w:rsid w:val="00157569"/>
    <w:rsid w:val="00161652"/>
    <w:rsid w:val="001622FA"/>
    <w:rsid w:val="00164EBF"/>
    <w:rsid w:val="00170FD1"/>
    <w:rsid w:val="00175EAA"/>
    <w:rsid w:val="0018056F"/>
    <w:rsid w:val="0018526B"/>
    <w:rsid w:val="001A0F76"/>
    <w:rsid w:val="001A4643"/>
    <w:rsid w:val="001A614D"/>
    <w:rsid w:val="001B5DFE"/>
    <w:rsid w:val="001C2881"/>
    <w:rsid w:val="001C3C6E"/>
    <w:rsid w:val="001D48FB"/>
    <w:rsid w:val="001E7EA0"/>
    <w:rsid w:val="001F3BFA"/>
    <w:rsid w:val="001F706F"/>
    <w:rsid w:val="002026E8"/>
    <w:rsid w:val="0020423A"/>
    <w:rsid w:val="00214F5B"/>
    <w:rsid w:val="00215E05"/>
    <w:rsid w:val="0022051C"/>
    <w:rsid w:val="0022222D"/>
    <w:rsid w:val="002222E1"/>
    <w:rsid w:val="002275AA"/>
    <w:rsid w:val="0023341D"/>
    <w:rsid w:val="00236691"/>
    <w:rsid w:val="00237BB3"/>
    <w:rsid w:val="00255522"/>
    <w:rsid w:val="00256598"/>
    <w:rsid w:val="002630D7"/>
    <w:rsid w:val="00267967"/>
    <w:rsid w:val="00272855"/>
    <w:rsid w:val="00272AA0"/>
    <w:rsid w:val="002753BE"/>
    <w:rsid w:val="0028057E"/>
    <w:rsid w:val="00280F24"/>
    <w:rsid w:val="002932E6"/>
    <w:rsid w:val="002A0E56"/>
    <w:rsid w:val="002A285B"/>
    <w:rsid w:val="002A37C4"/>
    <w:rsid w:val="002A3F6E"/>
    <w:rsid w:val="002A781B"/>
    <w:rsid w:val="002B3271"/>
    <w:rsid w:val="002C0EA4"/>
    <w:rsid w:val="002C20C5"/>
    <w:rsid w:val="002C3A63"/>
    <w:rsid w:val="002C6842"/>
    <w:rsid w:val="002D0BA9"/>
    <w:rsid w:val="002D0C43"/>
    <w:rsid w:val="002D5643"/>
    <w:rsid w:val="002D6221"/>
    <w:rsid w:val="002E1A12"/>
    <w:rsid w:val="002E6B89"/>
    <w:rsid w:val="002F4BE1"/>
    <w:rsid w:val="002F508E"/>
    <w:rsid w:val="00302500"/>
    <w:rsid w:val="00302C2E"/>
    <w:rsid w:val="00307F56"/>
    <w:rsid w:val="00324FEA"/>
    <w:rsid w:val="00325269"/>
    <w:rsid w:val="0032769D"/>
    <w:rsid w:val="00340545"/>
    <w:rsid w:val="00340AE4"/>
    <w:rsid w:val="00344D09"/>
    <w:rsid w:val="00347EEF"/>
    <w:rsid w:val="00352FC7"/>
    <w:rsid w:val="003602DA"/>
    <w:rsid w:val="00366378"/>
    <w:rsid w:val="003670E5"/>
    <w:rsid w:val="003706FB"/>
    <w:rsid w:val="00374CBA"/>
    <w:rsid w:val="00374F49"/>
    <w:rsid w:val="003761BB"/>
    <w:rsid w:val="00381B57"/>
    <w:rsid w:val="003877E1"/>
    <w:rsid w:val="0038797E"/>
    <w:rsid w:val="00390D58"/>
    <w:rsid w:val="0039184D"/>
    <w:rsid w:val="00395CDE"/>
    <w:rsid w:val="00396F67"/>
    <w:rsid w:val="003A3478"/>
    <w:rsid w:val="003C0942"/>
    <w:rsid w:val="003C3759"/>
    <w:rsid w:val="003C47A2"/>
    <w:rsid w:val="003C64F6"/>
    <w:rsid w:val="003C689C"/>
    <w:rsid w:val="003D440F"/>
    <w:rsid w:val="003D5985"/>
    <w:rsid w:val="003E059E"/>
    <w:rsid w:val="003E1E21"/>
    <w:rsid w:val="003E1EE6"/>
    <w:rsid w:val="003E47C1"/>
    <w:rsid w:val="0041605D"/>
    <w:rsid w:val="00416F88"/>
    <w:rsid w:val="004237BB"/>
    <w:rsid w:val="00434902"/>
    <w:rsid w:val="00436112"/>
    <w:rsid w:val="0043746F"/>
    <w:rsid w:val="00440A5E"/>
    <w:rsid w:val="004424DA"/>
    <w:rsid w:val="00451436"/>
    <w:rsid w:val="00460E99"/>
    <w:rsid w:val="00462549"/>
    <w:rsid w:val="004728D0"/>
    <w:rsid w:val="0047433F"/>
    <w:rsid w:val="00474AA8"/>
    <w:rsid w:val="00474CC4"/>
    <w:rsid w:val="00475896"/>
    <w:rsid w:val="00480BE9"/>
    <w:rsid w:val="004A4C97"/>
    <w:rsid w:val="004A6C08"/>
    <w:rsid w:val="004A7AFC"/>
    <w:rsid w:val="004B1FF7"/>
    <w:rsid w:val="004B61DA"/>
    <w:rsid w:val="004B64FC"/>
    <w:rsid w:val="004C2286"/>
    <w:rsid w:val="004C4A3A"/>
    <w:rsid w:val="004C4C17"/>
    <w:rsid w:val="004D07B4"/>
    <w:rsid w:val="004D1710"/>
    <w:rsid w:val="004D7ACA"/>
    <w:rsid w:val="004E6571"/>
    <w:rsid w:val="004E714E"/>
    <w:rsid w:val="004F3B87"/>
    <w:rsid w:val="004F43B5"/>
    <w:rsid w:val="0050363B"/>
    <w:rsid w:val="00503FB0"/>
    <w:rsid w:val="0050660B"/>
    <w:rsid w:val="005101B2"/>
    <w:rsid w:val="005108C3"/>
    <w:rsid w:val="00513FBC"/>
    <w:rsid w:val="005178D1"/>
    <w:rsid w:val="005315A5"/>
    <w:rsid w:val="00542E28"/>
    <w:rsid w:val="005629E3"/>
    <w:rsid w:val="0056495A"/>
    <w:rsid w:val="00571065"/>
    <w:rsid w:val="00575064"/>
    <w:rsid w:val="0057520F"/>
    <w:rsid w:val="00590361"/>
    <w:rsid w:val="005961FB"/>
    <w:rsid w:val="0059635C"/>
    <w:rsid w:val="005B2D01"/>
    <w:rsid w:val="005B38BA"/>
    <w:rsid w:val="005B4079"/>
    <w:rsid w:val="005B597C"/>
    <w:rsid w:val="005D0019"/>
    <w:rsid w:val="005D0159"/>
    <w:rsid w:val="005D0829"/>
    <w:rsid w:val="005D1B94"/>
    <w:rsid w:val="005D2E0C"/>
    <w:rsid w:val="005D34A6"/>
    <w:rsid w:val="005E5D7D"/>
    <w:rsid w:val="005E7D11"/>
    <w:rsid w:val="005F1ADC"/>
    <w:rsid w:val="005F1C7F"/>
    <w:rsid w:val="005F6A6D"/>
    <w:rsid w:val="006002EE"/>
    <w:rsid w:val="006036C9"/>
    <w:rsid w:val="0060792B"/>
    <w:rsid w:val="0062432B"/>
    <w:rsid w:val="0062725A"/>
    <w:rsid w:val="0064048F"/>
    <w:rsid w:val="0064099B"/>
    <w:rsid w:val="00641617"/>
    <w:rsid w:val="006450C8"/>
    <w:rsid w:val="00646452"/>
    <w:rsid w:val="00652C34"/>
    <w:rsid w:val="006565DF"/>
    <w:rsid w:val="006606B1"/>
    <w:rsid w:val="00663516"/>
    <w:rsid w:val="00664823"/>
    <w:rsid w:val="006732E4"/>
    <w:rsid w:val="006741EC"/>
    <w:rsid w:val="0068526D"/>
    <w:rsid w:val="006A07F0"/>
    <w:rsid w:val="006A0F13"/>
    <w:rsid w:val="006A39D9"/>
    <w:rsid w:val="006A6F24"/>
    <w:rsid w:val="006A7DE5"/>
    <w:rsid w:val="006B2AFA"/>
    <w:rsid w:val="006B3704"/>
    <w:rsid w:val="006B40CC"/>
    <w:rsid w:val="006B42F8"/>
    <w:rsid w:val="006C1F67"/>
    <w:rsid w:val="006C3197"/>
    <w:rsid w:val="006C61D8"/>
    <w:rsid w:val="006D0D39"/>
    <w:rsid w:val="006E7413"/>
    <w:rsid w:val="00720DC1"/>
    <w:rsid w:val="007229EE"/>
    <w:rsid w:val="007232C1"/>
    <w:rsid w:val="00730678"/>
    <w:rsid w:val="007351F6"/>
    <w:rsid w:val="00760C26"/>
    <w:rsid w:val="007617E0"/>
    <w:rsid w:val="00765679"/>
    <w:rsid w:val="007660E4"/>
    <w:rsid w:val="00777E09"/>
    <w:rsid w:val="00793522"/>
    <w:rsid w:val="0079647D"/>
    <w:rsid w:val="007A0D8C"/>
    <w:rsid w:val="007A71F6"/>
    <w:rsid w:val="007A7E94"/>
    <w:rsid w:val="007B23D7"/>
    <w:rsid w:val="007B2B15"/>
    <w:rsid w:val="007C0CDC"/>
    <w:rsid w:val="007D06C1"/>
    <w:rsid w:val="007D4F0E"/>
    <w:rsid w:val="007D7747"/>
    <w:rsid w:val="007E457A"/>
    <w:rsid w:val="007F06C8"/>
    <w:rsid w:val="007F2320"/>
    <w:rsid w:val="007F3B94"/>
    <w:rsid w:val="007F5A9A"/>
    <w:rsid w:val="0080183A"/>
    <w:rsid w:val="00803488"/>
    <w:rsid w:val="00806CC8"/>
    <w:rsid w:val="008103D4"/>
    <w:rsid w:val="00814AED"/>
    <w:rsid w:val="008159EE"/>
    <w:rsid w:val="00816B89"/>
    <w:rsid w:val="00820073"/>
    <w:rsid w:val="00823091"/>
    <w:rsid w:val="00825E12"/>
    <w:rsid w:val="008305C5"/>
    <w:rsid w:val="00830D7D"/>
    <w:rsid w:val="00843FCF"/>
    <w:rsid w:val="00850CF6"/>
    <w:rsid w:val="0085337F"/>
    <w:rsid w:val="008556FA"/>
    <w:rsid w:val="00862E03"/>
    <w:rsid w:val="0086314C"/>
    <w:rsid w:val="00864D65"/>
    <w:rsid w:val="008822BD"/>
    <w:rsid w:val="0089039E"/>
    <w:rsid w:val="008907C1"/>
    <w:rsid w:val="00897279"/>
    <w:rsid w:val="00897634"/>
    <w:rsid w:val="008A0786"/>
    <w:rsid w:val="008A1F8E"/>
    <w:rsid w:val="008B05F2"/>
    <w:rsid w:val="008B25EA"/>
    <w:rsid w:val="008C23A1"/>
    <w:rsid w:val="008C62AD"/>
    <w:rsid w:val="008C64EF"/>
    <w:rsid w:val="008C714C"/>
    <w:rsid w:val="008D1220"/>
    <w:rsid w:val="008D6CC3"/>
    <w:rsid w:val="008D763D"/>
    <w:rsid w:val="008E0894"/>
    <w:rsid w:val="008E0DFE"/>
    <w:rsid w:val="008E1294"/>
    <w:rsid w:val="008E6A7C"/>
    <w:rsid w:val="008F5122"/>
    <w:rsid w:val="00901669"/>
    <w:rsid w:val="00905DF9"/>
    <w:rsid w:val="00913400"/>
    <w:rsid w:val="00927FFE"/>
    <w:rsid w:val="00947423"/>
    <w:rsid w:val="00951234"/>
    <w:rsid w:val="00960985"/>
    <w:rsid w:val="009634E5"/>
    <w:rsid w:val="0096376E"/>
    <w:rsid w:val="00963CAB"/>
    <w:rsid w:val="009678EF"/>
    <w:rsid w:val="00967C38"/>
    <w:rsid w:val="009807EA"/>
    <w:rsid w:val="00987B53"/>
    <w:rsid w:val="00987B6E"/>
    <w:rsid w:val="009900FE"/>
    <w:rsid w:val="0099395D"/>
    <w:rsid w:val="00993CAB"/>
    <w:rsid w:val="009971CA"/>
    <w:rsid w:val="009A78D4"/>
    <w:rsid w:val="009B0E3C"/>
    <w:rsid w:val="009B241C"/>
    <w:rsid w:val="009C00BF"/>
    <w:rsid w:val="009C05A0"/>
    <w:rsid w:val="009C7810"/>
    <w:rsid w:val="009D17D1"/>
    <w:rsid w:val="009D5EC2"/>
    <w:rsid w:val="009D6325"/>
    <w:rsid w:val="009D75EA"/>
    <w:rsid w:val="009E5977"/>
    <w:rsid w:val="009E71DB"/>
    <w:rsid w:val="009F1BB3"/>
    <w:rsid w:val="009F23E7"/>
    <w:rsid w:val="009F25B3"/>
    <w:rsid w:val="009F4D2F"/>
    <w:rsid w:val="00A00E87"/>
    <w:rsid w:val="00A066F6"/>
    <w:rsid w:val="00A15F38"/>
    <w:rsid w:val="00A23585"/>
    <w:rsid w:val="00A23CA3"/>
    <w:rsid w:val="00A37B02"/>
    <w:rsid w:val="00A41868"/>
    <w:rsid w:val="00A44292"/>
    <w:rsid w:val="00A46C58"/>
    <w:rsid w:val="00A5524D"/>
    <w:rsid w:val="00A70942"/>
    <w:rsid w:val="00A72627"/>
    <w:rsid w:val="00A749F0"/>
    <w:rsid w:val="00A756AD"/>
    <w:rsid w:val="00A759C5"/>
    <w:rsid w:val="00A75FC5"/>
    <w:rsid w:val="00A84A05"/>
    <w:rsid w:val="00A84B5B"/>
    <w:rsid w:val="00A90FA2"/>
    <w:rsid w:val="00A9247C"/>
    <w:rsid w:val="00A9294B"/>
    <w:rsid w:val="00A947CB"/>
    <w:rsid w:val="00AA1045"/>
    <w:rsid w:val="00AA21A6"/>
    <w:rsid w:val="00AB10E5"/>
    <w:rsid w:val="00AC69B9"/>
    <w:rsid w:val="00AC73D2"/>
    <w:rsid w:val="00AD083F"/>
    <w:rsid w:val="00AD6308"/>
    <w:rsid w:val="00AF09A2"/>
    <w:rsid w:val="00AF78D3"/>
    <w:rsid w:val="00B14D1A"/>
    <w:rsid w:val="00B166CC"/>
    <w:rsid w:val="00B251E4"/>
    <w:rsid w:val="00B311E1"/>
    <w:rsid w:val="00B32BE2"/>
    <w:rsid w:val="00B41212"/>
    <w:rsid w:val="00B42D23"/>
    <w:rsid w:val="00B45908"/>
    <w:rsid w:val="00B468CB"/>
    <w:rsid w:val="00B470CB"/>
    <w:rsid w:val="00B536CB"/>
    <w:rsid w:val="00B54F83"/>
    <w:rsid w:val="00B56E6F"/>
    <w:rsid w:val="00B7124D"/>
    <w:rsid w:val="00B76F22"/>
    <w:rsid w:val="00B80247"/>
    <w:rsid w:val="00B803A9"/>
    <w:rsid w:val="00B857ED"/>
    <w:rsid w:val="00B85AE9"/>
    <w:rsid w:val="00B9169F"/>
    <w:rsid w:val="00B91B52"/>
    <w:rsid w:val="00B91F6F"/>
    <w:rsid w:val="00BA52C3"/>
    <w:rsid w:val="00BB12EF"/>
    <w:rsid w:val="00BE072F"/>
    <w:rsid w:val="00BF0B6F"/>
    <w:rsid w:val="00BF1D61"/>
    <w:rsid w:val="00BF26FB"/>
    <w:rsid w:val="00BF4409"/>
    <w:rsid w:val="00BF56FB"/>
    <w:rsid w:val="00BF5716"/>
    <w:rsid w:val="00BF6E24"/>
    <w:rsid w:val="00C0110E"/>
    <w:rsid w:val="00C02361"/>
    <w:rsid w:val="00C058F2"/>
    <w:rsid w:val="00C07AC4"/>
    <w:rsid w:val="00C13A7D"/>
    <w:rsid w:val="00C14358"/>
    <w:rsid w:val="00C24289"/>
    <w:rsid w:val="00C31FF1"/>
    <w:rsid w:val="00C35CDC"/>
    <w:rsid w:val="00C3635A"/>
    <w:rsid w:val="00C36CE4"/>
    <w:rsid w:val="00C427C7"/>
    <w:rsid w:val="00C50834"/>
    <w:rsid w:val="00C534F4"/>
    <w:rsid w:val="00C538D8"/>
    <w:rsid w:val="00C61BEB"/>
    <w:rsid w:val="00C62DD6"/>
    <w:rsid w:val="00C6310B"/>
    <w:rsid w:val="00C6506C"/>
    <w:rsid w:val="00C65D38"/>
    <w:rsid w:val="00C661EB"/>
    <w:rsid w:val="00C7318A"/>
    <w:rsid w:val="00C747EC"/>
    <w:rsid w:val="00C74A0A"/>
    <w:rsid w:val="00C75B4B"/>
    <w:rsid w:val="00C76DC7"/>
    <w:rsid w:val="00C809B3"/>
    <w:rsid w:val="00C85737"/>
    <w:rsid w:val="00C8742C"/>
    <w:rsid w:val="00C906E8"/>
    <w:rsid w:val="00C93461"/>
    <w:rsid w:val="00C9775C"/>
    <w:rsid w:val="00CA4A80"/>
    <w:rsid w:val="00CA5D7F"/>
    <w:rsid w:val="00CB10A5"/>
    <w:rsid w:val="00CB375A"/>
    <w:rsid w:val="00CB4645"/>
    <w:rsid w:val="00CB70F3"/>
    <w:rsid w:val="00CC0292"/>
    <w:rsid w:val="00CC241F"/>
    <w:rsid w:val="00CC6098"/>
    <w:rsid w:val="00CE44E4"/>
    <w:rsid w:val="00CE5A4D"/>
    <w:rsid w:val="00CF0128"/>
    <w:rsid w:val="00CF2BC2"/>
    <w:rsid w:val="00CF6D2A"/>
    <w:rsid w:val="00D139DD"/>
    <w:rsid w:val="00D203D5"/>
    <w:rsid w:val="00D21C5F"/>
    <w:rsid w:val="00D253D2"/>
    <w:rsid w:val="00D34A4C"/>
    <w:rsid w:val="00D35220"/>
    <w:rsid w:val="00D4284C"/>
    <w:rsid w:val="00D432D7"/>
    <w:rsid w:val="00D4390D"/>
    <w:rsid w:val="00D45982"/>
    <w:rsid w:val="00D53791"/>
    <w:rsid w:val="00D561DD"/>
    <w:rsid w:val="00D63BD1"/>
    <w:rsid w:val="00D76279"/>
    <w:rsid w:val="00D8427F"/>
    <w:rsid w:val="00D927DE"/>
    <w:rsid w:val="00D93BDC"/>
    <w:rsid w:val="00D965CB"/>
    <w:rsid w:val="00DA6271"/>
    <w:rsid w:val="00DA7C71"/>
    <w:rsid w:val="00DB1028"/>
    <w:rsid w:val="00DB2DA3"/>
    <w:rsid w:val="00DB48EB"/>
    <w:rsid w:val="00DB4E53"/>
    <w:rsid w:val="00DC271B"/>
    <w:rsid w:val="00DC35B3"/>
    <w:rsid w:val="00DD14F2"/>
    <w:rsid w:val="00DE0AF0"/>
    <w:rsid w:val="00DE0DDE"/>
    <w:rsid w:val="00DE27C2"/>
    <w:rsid w:val="00DF7CDB"/>
    <w:rsid w:val="00E008C1"/>
    <w:rsid w:val="00E0265B"/>
    <w:rsid w:val="00E07B8D"/>
    <w:rsid w:val="00E115BF"/>
    <w:rsid w:val="00E157BE"/>
    <w:rsid w:val="00E17A30"/>
    <w:rsid w:val="00E20502"/>
    <w:rsid w:val="00E30EBB"/>
    <w:rsid w:val="00E32AE8"/>
    <w:rsid w:val="00E33846"/>
    <w:rsid w:val="00E35E41"/>
    <w:rsid w:val="00E409BF"/>
    <w:rsid w:val="00E41DE0"/>
    <w:rsid w:val="00E420F7"/>
    <w:rsid w:val="00E4314C"/>
    <w:rsid w:val="00E47411"/>
    <w:rsid w:val="00E47C7D"/>
    <w:rsid w:val="00E605A4"/>
    <w:rsid w:val="00E671A8"/>
    <w:rsid w:val="00E71C01"/>
    <w:rsid w:val="00E721B3"/>
    <w:rsid w:val="00E728DE"/>
    <w:rsid w:val="00E774C8"/>
    <w:rsid w:val="00E901CA"/>
    <w:rsid w:val="00E92D9F"/>
    <w:rsid w:val="00E9372C"/>
    <w:rsid w:val="00E952BE"/>
    <w:rsid w:val="00EA0C0B"/>
    <w:rsid w:val="00EA43DE"/>
    <w:rsid w:val="00EA72CC"/>
    <w:rsid w:val="00EA7C0C"/>
    <w:rsid w:val="00EC5B89"/>
    <w:rsid w:val="00EC6A37"/>
    <w:rsid w:val="00ED256D"/>
    <w:rsid w:val="00EE4D1A"/>
    <w:rsid w:val="00EE56F2"/>
    <w:rsid w:val="00EE5E80"/>
    <w:rsid w:val="00EF0554"/>
    <w:rsid w:val="00EF119F"/>
    <w:rsid w:val="00EF58FB"/>
    <w:rsid w:val="00EF66A3"/>
    <w:rsid w:val="00F07D3D"/>
    <w:rsid w:val="00F1119E"/>
    <w:rsid w:val="00F15F34"/>
    <w:rsid w:val="00F16230"/>
    <w:rsid w:val="00F165D9"/>
    <w:rsid w:val="00F166B9"/>
    <w:rsid w:val="00F240CE"/>
    <w:rsid w:val="00F262CC"/>
    <w:rsid w:val="00F336DB"/>
    <w:rsid w:val="00F444CE"/>
    <w:rsid w:val="00F4696A"/>
    <w:rsid w:val="00F50251"/>
    <w:rsid w:val="00F50FF9"/>
    <w:rsid w:val="00F52F91"/>
    <w:rsid w:val="00F53254"/>
    <w:rsid w:val="00F635F9"/>
    <w:rsid w:val="00F66503"/>
    <w:rsid w:val="00F72B70"/>
    <w:rsid w:val="00F72DE9"/>
    <w:rsid w:val="00F75609"/>
    <w:rsid w:val="00F80C18"/>
    <w:rsid w:val="00F825FC"/>
    <w:rsid w:val="00F82B03"/>
    <w:rsid w:val="00F85BC5"/>
    <w:rsid w:val="00F86345"/>
    <w:rsid w:val="00F952A1"/>
    <w:rsid w:val="00F95DE7"/>
    <w:rsid w:val="00FA2BFF"/>
    <w:rsid w:val="00FC020B"/>
    <w:rsid w:val="00FC2B90"/>
    <w:rsid w:val="00FC3693"/>
    <w:rsid w:val="00FC5C24"/>
    <w:rsid w:val="00FC6746"/>
    <w:rsid w:val="00FD40F8"/>
    <w:rsid w:val="00FD63F8"/>
    <w:rsid w:val="00FF3A20"/>
    <w:rsid w:val="00FF4816"/>
    <w:rsid w:val="09FD4504"/>
    <w:rsid w:val="3C015ACF"/>
    <w:rsid w:val="3DFD4610"/>
    <w:rsid w:val="45E975A2"/>
    <w:rsid w:val="4B7E32D2"/>
    <w:rsid w:val="4BE43B8B"/>
    <w:rsid w:val="566F08F8"/>
    <w:rsid w:val="5BBC4C58"/>
    <w:rsid w:val="75D37E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Times New Roman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semiHidden="0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semiHidden="0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qFormat="1" w:uiPriority="99" w:semiHidden="0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semiHidden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qFormat="1" w:unhideWhenUsed="0" w:uiPriority="59" w:semiHidden="0" w:name="Table Grid"/>
    <w:lsdException w:uiPriority="99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pt-BR" w:eastAsia="pt-BR" w:bidi="ar-SA"/>
    </w:rPr>
  </w:style>
  <w:style w:type="character" w:default="1" w:styleId="8">
    <w:name w:val="Default Paragraph Font"/>
    <w:semiHidden/>
    <w:unhideWhenUsed/>
    <w:uiPriority w:val="1"/>
  </w:style>
  <w:style w:type="table" w:default="1" w:styleId="12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link w:val="64"/>
    <w:unhideWhenUsed/>
    <w:qFormat/>
    <w:uiPriority w:val="99"/>
    <w:pPr>
      <w:spacing w:line="240" w:lineRule="auto"/>
    </w:pPr>
    <w:rPr>
      <w:sz w:val="20"/>
      <w:szCs w:val="20"/>
    </w:rPr>
  </w:style>
  <w:style w:type="paragraph" w:styleId="3">
    <w:name w:val="Normal (Web)"/>
    <w:basedOn w:val="1"/>
    <w:unhideWhenUsed/>
    <w:qFormat/>
    <w:uiPriority w:val="99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</w:rPr>
  </w:style>
  <w:style w:type="paragraph" w:styleId="4">
    <w:name w:val="header"/>
    <w:basedOn w:val="1"/>
    <w:link w:val="62"/>
    <w:unhideWhenUsed/>
    <w:qFormat/>
    <w:uiPriority w:val="99"/>
    <w:pPr>
      <w:tabs>
        <w:tab w:val="center" w:pos="4252"/>
        <w:tab w:val="right" w:pos="8504"/>
      </w:tabs>
      <w:spacing w:after="0" w:line="240" w:lineRule="auto"/>
    </w:pPr>
  </w:style>
  <w:style w:type="paragraph" w:styleId="5">
    <w:name w:val="annotation subject"/>
    <w:basedOn w:val="2"/>
    <w:next w:val="2"/>
    <w:link w:val="65"/>
    <w:unhideWhenUsed/>
    <w:qFormat/>
    <w:uiPriority w:val="99"/>
    <w:rPr>
      <w:b/>
      <w:bCs/>
    </w:rPr>
  </w:style>
  <w:style w:type="paragraph" w:styleId="6">
    <w:name w:val="footer"/>
    <w:basedOn w:val="1"/>
    <w:link w:val="63"/>
    <w:unhideWhenUsed/>
    <w:qFormat/>
    <w:uiPriority w:val="99"/>
    <w:pPr>
      <w:tabs>
        <w:tab w:val="center" w:pos="4252"/>
        <w:tab w:val="right" w:pos="8504"/>
      </w:tabs>
      <w:spacing w:after="0" w:line="240" w:lineRule="auto"/>
    </w:pPr>
  </w:style>
  <w:style w:type="paragraph" w:styleId="7">
    <w:name w:val="Balloon Text"/>
    <w:basedOn w:val="1"/>
    <w:link w:val="66"/>
    <w:unhideWhenUsed/>
    <w:qFormat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9">
    <w:name w:val="annotation reference"/>
    <w:basedOn w:val="8"/>
    <w:unhideWhenUsed/>
    <w:qFormat/>
    <w:uiPriority w:val="99"/>
    <w:rPr>
      <w:sz w:val="16"/>
      <w:szCs w:val="16"/>
    </w:rPr>
  </w:style>
  <w:style w:type="character" w:styleId="10">
    <w:name w:val="FollowedHyperlink"/>
    <w:basedOn w:val="8"/>
    <w:unhideWhenUsed/>
    <w:qFormat/>
    <w:uiPriority w:val="99"/>
    <w:rPr>
      <w:color w:val="800080"/>
      <w:u w:val="single"/>
    </w:rPr>
  </w:style>
  <w:style w:type="character" w:styleId="11">
    <w:name w:val="Hyperlink"/>
    <w:basedOn w:val="8"/>
    <w:unhideWhenUsed/>
    <w:qFormat/>
    <w:uiPriority w:val="99"/>
    <w:rPr>
      <w:color w:val="0000FF"/>
      <w:u w:val="single"/>
    </w:rPr>
  </w:style>
  <w:style w:type="table" w:styleId="13">
    <w:name w:val="Table Grid"/>
    <w:basedOn w:val="12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4">
    <w:name w:val="font5"/>
    <w:basedOn w:val="1"/>
    <w:qFormat/>
    <w:uiPriority w:val="0"/>
    <w:pPr>
      <w:spacing w:before="100" w:beforeAutospacing="1" w:after="100" w:afterAutospacing="1" w:line="240" w:lineRule="auto"/>
    </w:pPr>
    <w:rPr>
      <w:rFonts w:ascii="Tahoma" w:hAnsi="Tahoma" w:eastAsia="Times New Roman" w:cs="Tahoma"/>
      <w:color w:val="000000"/>
      <w:sz w:val="18"/>
      <w:szCs w:val="18"/>
    </w:rPr>
  </w:style>
  <w:style w:type="paragraph" w:customStyle="1" w:styleId="15">
    <w:name w:val="font6"/>
    <w:basedOn w:val="1"/>
    <w:qFormat/>
    <w:uiPriority w:val="0"/>
    <w:pPr>
      <w:spacing w:before="100" w:beforeAutospacing="1" w:after="100" w:afterAutospacing="1" w:line="240" w:lineRule="auto"/>
    </w:pPr>
    <w:rPr>
      <w:rFonts w:ascii="Tahoma" w:hAnsi="Tahoma" w:eastAsia="Times New Roman" w:cs="Tahoma"/>
      <w:b/>
      <w:bCs/>
      <w:color w:val="000000"/>
      <w:sz w:val="18"/>
      <w:szCs w:val="18"/>
    </w:rPr>
  </w:style>
  <w:style w:type="paragraph" w:customStyle="1" w:styleId="16">
    <w:name w:val="xl63"/>
    <w:basedOn w:val="1"/>
    <w:qFormat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 w:line="240" w:lineRule="auto"/>
      <w:textAlignment w:val="top"/>
    </w:pPr>
    <w:rPr>
      <w:rFonts w:ascii="Times New Roman" w:hAnsi="Times New Roman" w:eastAsia="Times New Roman" w:cs="Times New Roman"/>
      <w:sz w:val="20"/>
      <w:szCs w:val="20"/>
    </w:rPr>
  </w:style>
  <w:style w:type="paragraph" w:customStyle="1" w:styleId="17">
    <w:name w:val="xl64"/>
    <w:basedOn w:val="1"/>
    <w:qFormat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BFBFB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eastAsia="Times New Roman" w:cs="Times New Roman"/>
      <w:b/>
      <w:bCs/>
      <w:sz w:val="20"/>
      <w:szCs w:val="20"/>
    </w:rPr>
  </w:style>
  <w:style w:type="paragraph" w:customStyle="1" w:styleId="18">
    <w:name w:val="xl65"/>
    <w:basedOn w:val="1"/>
    <w:qFormat/>
    <w:uiPriority w:val="0"/>
    <w:pPr>
      <w:spacing w:before="100" w:beforeAutospacing="1" w:after="100" w:afterAutospacing="1" w:line="240" w:lineRule="auto"/>
      <w:textAlignment w:val="top"/>
    </w:pPr>
    <w:rPr>
      <w:rFonts w:ascii="Times New Roman" w:hAnsi="Times New Roman" w:eastAsia="Times New Roman" w:cs="Times New Roman"/>
      <w:sz w:val="20"/>
      <w:szCs w:val="20"/>
    </w:rPr>
  </w:style>
  <w:style w:type="paragraph" w:customStyle="1" w:styleId="19">
    <w:name w:val="xl66"/>
    <w:basedOn w:val="1"/>
    <w:qFormat/>
    <w:uiPriority w:val="0"/>
    <w:pPr>
      <w:spacing w:before="100" w:beforeAutospacing="1" w:after="100" w:afterAutospacing="1" w:line="240" w:lineRule="auto"/>
      <w:textAlignment w:val="top"/>
    </w:pPr>
    <w:rPr>
      <w:rFonts w:ascii="Times New Roman" w:hAnsi="Times New Roman" w:eastAsia="Times New Roman" w:cs="Times New Roman"/>
      <w:b/>
      <w:bCs/>
      <w:sz w:val="20"/>
      <w:szCs w:val="20"/>
    </w:rPr>
  </w:style>
  <w:style w:type="paragraph" w:customStyle="1" w:styleId="20">
    <w:name w:val="xl67"/>
    <w:basedOn w:val="1"/>
    <w:qFormat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00B050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eastAsia="Times New Roman" w:cs="Times New Roman"/>
      <w:b/>
      <w:bCs/>
      <w:sz w:val="20"/>
      <w:szCs w:val="20"/>
    </w:rPr>
  </w:style>
  <w:style w:type="paragraph" w:customStyle="1" w:styleId="21">
    <w:name w:val="xl68"/>
    <w:basedOn w:val="1"/>
    <w:qFormat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EAF1DD"/>
      <w:spacing w:before="100" w:beforeAutospacing="1" w:after="100" w:afterAutospacing="1" w:line="240" w:lineRule="auto"/>
      <w:textAlignment w:val="top"/>
    </w:pPr>
    <w:rPr>
      <w:rFonts w:ascii="Times New Roman" w:hAnsi="Times New Roman" w:eastAsia="Times New Roman" w:cs="Times New Roman"/>
      <w:sz w:val="20"/>
      <w:szCs w:val="20"/>
    </w:rPr>
  </w:style>
  <w:style w:type="paragraph" w:customStyle="1" w:styleId="22">
    <w:name w:val="xl69"/>
    <w:basedOn w:val="1"/>
    <w:qFormat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C000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eastAsia="Times New Roman" w:cs="Times New Roman"/>
      <w:b/>
      <w:bCs/>
      <w:sz w:val="20"/>
      <w:szCs w:val="20"/>
    </w:rPr>
  </w:style>
  <w:style w:type="paragraph" w:customStyle="1" w:styleId="23">
    <w:name w:val="xl70"/>
    <w:basedOn w:val="1"/>
    <w:qFormat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0000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eastAsia="Times New Roman" w:cs="Times New Roman"/>
      <w:b/>
      <w:bCs/>
      <w:sz w:val="20"/>
      <w:szCs w:val="20"/>
    </w:rPr>
  </w:style>
  <w:style w:type="paragraph" w:customStyle="1" w:styleId="24">
    <w:name w:val="xl71"/>
    <w:basedOn w:val="1"/>
    <w:qFormat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DBE5F1"/>
      <w:spacing w:before="100" w:beforeAutospacing="1" w:after="100" w:afterAutospacing="1" w:line="240" w:lineRule="auto"/>
      <w:textAlignment w:val="top"/>
    </w:pPr>
    <w:rPr>
      <w:rFonts w:ascii="Times New Roman" w:hAnsi="Times New Roman" w:eastAsia="Times New Roman" w:cs="Times New Roman"/>
      <w:sz w:val="20"/>
      <w:szCs w:val="20"/>
    </w:rPr>
  </w:style>
  <w:style w:type="paragraph" w:customStyle="1" w:styleId="25">
    <w:name w:val="xl72"/>
    <w:basedOn w:val="1"/>
    <w:qFormat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DE9D9"/>
      <w:spacing w:before="100" w:beforeAutospacing="1" w:after="100" w:afterAutospacing="1" w:line="240" w:lineRule="auto"/>
      <w:textAlignment w:val="top"/>
    </w:pPr>
    <w:rPr>
      <w:rFonts w:ascii="Times New Roman" w:hAnsi="Times New Roman" w:eastAsia="Times New Roman" w:cs="Times New Roman"/>
      <w:sz w:val="20"/>
      <w:szCs w:val="20"/>
    </w:rPr>
  </w:style>
  <w:style w:type="paragraph" w:customStyle="1" w:styleId="26">
    <w:name w:val="xl73"/>
    <w:basedOn w:val="1"/>
    <w:qFormat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00B0F0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eastAsia="Times New Roman" w:cs="Times New Roman"/>
      <w:b/>
      <w:bCs/>
      <w:sz w:val="20"/>
      <w:szCs w:val="20"/>
    </w:rPr>
  </w:style>
  <w:style w:type="paragraph" w:customStyle="1" w:styleId="27">
    <w:name w:val="xl74"/>
    <w:basedOn w:val="1"/>
    <w:qFormat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2DDDC"/>
      <w:spacing w:before="100" w:beforeAutospacing="1" w:after="100" w:afterAutospacing="1" w:line="240" w:lineRule="auto"/>
      <w:textAlignment w:val="top"/>
    </w:pPr>
    <w:rPr>
      <w:rFonts w:ascii="Times New Roman" w:hAnsi="Times New Roman" w:eastAsia="Times New Roman" w:cs="Times New Roman"/>
      <w:sz w:val="20"/>
      <w:szCs w:val="20"/>
    </w:rPr>
  </w:style>
  <w:style w:type="paragraph" w:customStyle="1" w:styleId="28">
    <w:name w:val="xl75"/>
    <w:basedOn w:val="1"/>
    <w:qFormat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hAnsi="Times New Roman" w:eastAsia="Times New Roman" w:cs="Times New Roman"/>
      <w:sz w:val="20"/>
      <w:szCs w:val="20"/>
    </w:rPr>
  </w:style>
  <w:style w:type="paragraph" w:customStyle="1" w:styleId="29">
    <w:name w:val="xl76"/>
    <w:basedOn w:val="1"/>
    <w:qFormat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DBEEF3"/>
      <w:spacing w:before="100" w:beforeAutospacing="1" w:after="100" w:afterAutospacing="1" w:line="240" w:lineRule="auto"/>
      <w:textAlignment w:val="top"/>
    </w:pPr>
    <w:rPr>
      <w:rFonts w:ascii="Times New Roman" w:hAnsi="Times New Roman" w:eastAsia="Times New Roman" w:cs="Times New Roman"/>
      <w:sz w:val="20"/>
      <w:szCs w:val="20"/>
    </w:rPr>
  </w:style>
  <w:style w:type="paragraph" w:customStyle="1" w:styleId="30">
    <w:name w:val="xl77"/>
    <w:basedOn w:val="1"/>
    <w:qFormat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DBE5F1"/>
      <w:spacing w:before="100" w:beforeAutospacing="1" w:after="100" w:afterAutospacing="1" w:line="240" w:lineRule="auto"/>
      <w:textAlignment w:val="top"/>
    </w:pPr>
    <w:rPr>
      <w:rFonts w:ascii="Times New Roman" w:hAnsi="Times New Roman" w:eastAsia="Times New Roman" w:cs="Times New Roman"/>
      <w:sz w:val="20"/>
      <w:szCs w:val="20"/>
    </w:rPr>
  </w:style>
  <w:style w:type="paragraph" w:customStyle="1" w:styleId="31">
    <w:name w:val="xl78"/>
    <w:basedOn w:val="1"/>
    <w:qFormat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DE9D9"/>
      <w:spacing w:before="100" w:beforeAutospacing="1" w:after="100" w:afterAutospacing="1" w:line="240" w:lineRule="auto"/>
      <w:textAlignment w:val="top"/>
    </w:pPr>
    <w:rPr>
      <w:rFonts w:ascii="Times New Roman" w:hAnsi="Times New Roman" w:eastAsia="Times New Roman" w:cs="Times New Roman"/>
      <w:sz w:val="20"/>
      <w:szCs w:val="20"/>
    </w:rPr>
  </w:style>
  <w:style w:type="paragraph" w:customStyle="1" w:styleId="32">
    <w:name w:val="xl79"/>
    <w:basedOn w:val="1"/>
    <w:qFormat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00"/>
      <w:spacing w:before="100" w:beforeAutospacing="1" w:after="100" w:afterAutospacing="1" w:line="240" w:lineRule="auto"/>
      <w:textAlignment w:val="top"/>
    </w:pPr>
    <w:rPr>
      <w:rFonts w:ascii="Times New Roman" w:hAnsi="Times New Roman" w:eastAsia="Times New Roman" w:cs="Times New Roman"/>
      <w:sz w:val="20"/>
      <w:szCs w:val="20"/>
    </w:rPr>
  </w:style>
  <w:style w:type="paragraph" w:customStyle="1" w:styleId="33">
    <w:name w:val="xl80"/>
    <w:basedOn w:val="1"/>
    <w:qFormat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 w:eastAsia="Times New Roman" w:cs="Times New Roman"/>
      <w:sz w:val="20"/>
      <w:szCs w:val="20"/>
    </w:rPr>
  </w:style>
  <w:style w:type="paragraph" w:customStyle="1" w:styleId="34">
    <w:name w:val="xl81"/>
    <w:basedOn w:val="1"/>
    <w:qFormat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 w:line="240" w:lineRule="auto"/>
      <w:textAlignment w:val="top"/>
    </w:pPr>
    <w:rPr>
      <w:rFonts w:ascii="Times New Roman" w:hAnsi="Times New Roman" w:eastAsia="Times New Roman" w:cs="Times New Roman"/>
      <w:sz w:val="20"/>
      <w:szCs w:val="20"/>
    </w:rPr>
  </w:style>
  <w:style w:type="paragraph" w:customStyle="1" w:styleId="35">
    <w:name w:val="xl82"/>
    <w:basedOn w:val="1"/>
    <w:qFormat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0000"/>
      <w:spacing w:before="100" w:beforeAutospacing="1" w:after="100" w:afterAutospacing="1" w:line="240" w:lineRule="auto"/>
      <w:textAlignment w:val="top"/>
    </w:pPr>
    <w:rPr>
      <w:rFonts w:ascii="Times New Roman" w:hAnsi="Times New Roman" w:eastAsia="Times New Roman" w:cs="Times New Roman"/>
      <w:sz w:val="20"/>
      <w:szCs w:val="20"/>
    </w:rPr>
  </w:style>
  <w:style w:type="paragraph" w:customStyle="1" w:styleId="36">
    <w:name w:val="xl83"/>
    <w:basedOn w:val="1"/>
    <w:qFormat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0000"/>
      <w:spacing w:before="100" w:beforeAutospacing="1" w:after="100" w:afterAutospacing="1" w:line="240" w:lineRule="auto"/>
      <w:textAlignment w:val="top"/>
    </w:pPr>
    <w:rPr>
      <w:rFonts w:ascii="Times New Roman" w:hAnsi="Times New Roman" w:eastAsia="Times New Roman" w:cs="Times New Roman"/>
      <w:sz w:val="20"/>
      <w:szCs w:val="20"/>
    </w:rPr>
  </w:style>
  <w:style w:type="paragraph" w:customStyle="1" w:styleId="37">
    <w:name w:val="xl84"/>
    <w:basedOn w:val="1"/>
    <w:qFormat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0000"/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 w:eastAsia="Times New Roman" w:cs="Times New Roman"/>
      <w:sz w:val="20"/>
      <w:szCs w:val="20"/>
    </w:rPr>
  </w:style>
  <w:style w:type="paragraph" w:customStyle="1" w:styleId="38">
    <w:name w:val="xl85"/>
    <w:basedOn w:val="1"/>
    <w:qFormat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0000"/>
      <w:spacing w:before="100" w:beforeAutospacing="1" w:after="100" w:afterAutospacing="1" w:line="240" w:lineRule="auto"/>
      <w:textAlignment w:val="top"/>
    </w:pPr>
    <w:rPr>
      <w:rFonts w:ascii="Times New Roman" w:hAnsi="Times New Roman" w:eastAsia="Times New Roman" w:cs="Times New Roman"/>
      <w:sz w:val="20"/>
      <w:szCs w:val="20"/>
    </w:rPr>
  </w:style>
  <w:style w:type="paragraph" w:customStyle="1" w:styleId="39">
    <w:name w:val="xl86"/>
    <w:basedOn w:val="1"/>
    <w:qFormat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00"/>
      <w:spacing w:before="100" w:beforeAutospacing="1" w:after="100" w:afterAutospacing="1" w:line="240" w:lineRule="auto"/>
      <w:textAlignment w:val="top"/>
    </w:pPr>
    <w:rPr>
      <w:rFonts w:ascii="Times New Roman" w:hAnsi="Times New Roman" w:eastAsia="Times New Roman" w:cs="Times New Roman"/>
      <w:sz w:val="20"/>
      <w:szCs w:val="20"/>
    </w:rPr>
  </w:style>
  <w:style w:type="paragraph" w:customStyle="1" w:styleId="40">
    <w:name w:val="xl87"/>
    <w:basedOn w:val="1"/>
    <w:qFormat/>
    <w:uiPriority w:val="0"/>
    <w:pPr>
      <w:pBdr>
        <w:top w:val="single" w:color="auto" w:sz="4" w:space="0"/>
        <w:left w:val="single" w:color="auto" w:sz="4" w:space="0"/>
        <w:bottom w:val="single" w:color="auto" w:sz="4" w:space="0"/>
      </w:pBdr>
      <w:shd w:val="clear" w:color="000000" w:fill="F2DDDC"/>
      <w:spacing w:before="100" w:beforeAutospacing="1" w:after="100" w:afterAutospacing="1" w:line="240" w:lineRule="auto"/>
      <w:textAlignment w:val="top"/>
    </w:pPr>
    <w:rPr>
      <w:rFonts w:ascii="Times New Roman" w:hAnsi="Times New Roman" w:eastAsia="Times New Roman" w:cs="Times New Roman"/>
      <w:sz w:val="20"/>
      <w:szCs w:val="20"/>
    </w:rPr>
  </w:style>
  <w:style w:type="paragraph" w:customStyle="1" w:styleId="41">
    <w:name w:val="xl88"/>
    <w:basedOn w:val="1"/>
    <w:qFormat/>
    <w:uiPriority w:val="0"/>
    <w:pPr>
      <w:pBdr>
        <w:top w:val="single" w:color="auto" w:sz="4" w:space="0"/>
        <w:left w:val="single" w:color="auto" w:sz="4" w:space="0"/>
        <w:bottom w:val="single" w:color="auto" w:sz="4" w:space="0"/>
      </w:pBdr>
      <w:shd w:val="clear" w:color="000000" w:fill="FF0000"/>
      <w:spacing w:before="100" w:beforeAutospacing="1" w:after="100" w:afterAutospacing="1" w:line="240" w:lineRule="auto"/>
      <w:textAlignment w:val="top"/>
    </w:pPr>
    <w:rPr>
      <w:rFonts w:ascii="Times New Roman" w:hAnsi="Times New Roman" w:eastAsia="Times New Roman" w:cs="Times New Roman"/>
      <w:sz w:val="20"/>
      <w:szCs w:val="20"/>
    </w:rPr>
  </w:style>
  <w:style w:type="paragraph" w:customStyle="1" w:styleId="42">
    <w:name w:val="xl89"/>
    <w:basedOn w:val="1"/>
    <w:qFormat/>
    <w:uiPriority w:val="0"/>
    <w:pPr>
      <w:pBdr>
        <w:top w:val="single" w:color="auto" w:sz="4" w:space="0"/>
        <w:left w:val="single" w:color="auto" w:sz="4" w:space="0"/>
        <w:right w:val="single" w:color="auto" w:sz="4" w:space="0"/>
      </w:pBdr>
      <w:spacing w:before="100" w:beforeAutospacing="1" w:after="100" w:afterAutospacing="1" w:line="240" w:lineRule="auto"/>
      <w:textAlignment w:val="top"/>
    </w:pPr>
    <w:rPr>
      <w:rFonts w:ascii="Times New Roman" w:hAnsi="Times New Roman" w:eastAsia="Times New Roman" w:cs="Times New Roman"/>
      <w:b/>
      <w:bCs/>
      <w:sz w:val="20"/>
      <w:szCs w:val="20"/>
    </w:rPr>
  </w:style>
  <w:style w:type="paragraph" w:customStyle="1" w:styleId="43">
    <w:name w:val="xl90"/>
    <w:basedOn w:val="1"/>
    <w:qFormat/>
    <w:uiPriority w:val="0"/>
    <w:pPr>
      <w:pBdr>
        <w:top w:val="single" w:color="auto" w:sz="8" w:space="0"/>
        <w:left w:val="single" w:color="auto" w:sz="8" w:space="0"/>
        <w:bottom w:val="single" w:color="auto" w:sz="4" w:space="0"/>
        <w:right w:val="single" w:color="auto" w:sz="4" w:space="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 w:eastAsia="Times New Roman" w:cs="Times New Roman"/>
      <w:sz w:val="20"/>
      <w:szCs w:val="20"/>
    </w:rPr>
  </w:style>
  <w:style w:type="paragraph" w:customStyle="1" w:styleId="44">
    <w:name w:val="xl91"/>
    <w:basedOn w:val="1"/>
    <w:qFormat/>
    <w:uiPriority w:val="0"/>
    <w:pPr>
      <w:pBdr>
        <w:top w:val="single" w:color="auto" w:sz="8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 w:eastAsia="Times New Roman" w:cs="Times New Roman"/>
      <w:sz w:val="20"/>
      <w:szCs w:val="20"/>
    </w:rPr>
  </w:style>
  <w:style w:type="paragraph" w:customStyle="1" w:styleId="45">
    <w:name w:val="xl92"/>
    <w:basedOn w:val="1"/>
    <w:qFormat/>
    <w:uiPriority w:val="0"/>
    <w:pPr>
      <w:pBdr>
        <w:top w:val="single" w:color="auto" w:sz="8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 w:line="240" w:lineRule="auto"/>
      <w:textAlignment w:val="top"/>
    </w:pPr>
    <w:rPr>
      <w:rFonts w:ascii="Times New Roman" w:hAnsi="Times New Roman" w:eastAsia="Times New Roman" w:cs="Times New Roman"/>
      <w:sz w:val="20"/>
      <w:szCs w:val="20"/>
    </w:rPr>
  </w:style>
  <w:style w:type="paragraph" w:customStyle="1" w:styleId="46">
    <w:name w:val="xl93"/>
    <w:basedOn w:val="1"/>
    <w:qFormat/>
    <w:uiPriority w:val="0"/>
    <w:pPr>
      <w:pBdr>
        <w:top w:val="single" w:color="auto" w:sz="8" w:space="0"/>
        <w:left w:val="single" w:color="auto" w:sz="4" w:space="0"/>
        <w:bottom w:val="single" w:color="auto" w:sz="4" w:space="0"/>
        <w:right w:val="single" w:color="auto" w:sz="8" w:space="0"/>
      </w:pBdr>
      <w:spacing w:before="100" w:beforeAutospacing="1" w:after="100" w:afterAutospacing="1" w:line="240" w:lineRule="auto"/>
      <w:textAlignment w:val="top"/>
    </w:pPr>
    <w:rPr>
      <w:rFonts w:ascii="Times New Roman" w:hAnsi="Times New Roman" w:eastAsia="Times New Roman" w:cs="Times New Roman"/>
      <w:sz w:val="20"/>
      <w:szCs w:val="20"/>
    </w:rPr>
  </w:style>
  <w:style w:type="paragraph" w:customStyle="1" w:styleId="47">
    <w:name w:val="xl94"/>
    <w:basedOn w:val="1"/>
    <w:qFormat/>
    <w:uiPriority w:val="0"/>
    <w:pPr>
      <w:pBdr>
        <w:top w:val="single" w:color="auto" w:sz="4" w:space="0"/>
        <w:left w:val="single" w:color="auto" w:sz="8" w:space="0"/>
        <w:bottom w:val="single" w:color="auto" w:sz="4" w:space="0"/>
        <w:right w:val="single" w:color="auto" w:sz="4" w:space="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 w:eastAsia="Times New Roman" w:cs="Times New Roman"/>
      <w:sz w:val="20"/>
      <w:szCs w:val="20"/>
    </w:rPr>
  </w:style>
  <w:style w:type="paragraph" w:customStyle="1" w:styleId="48">
    <w:name w:val="xl95"/>
    <w:basedOn w:val="1"/>
    <w:qFormat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8" w:space="0"/>
      </w:pBdr>
      <w:spacing w:before="100" w:beforeAutospacing="1" w:after="100" w:afterAutospacing="1" w:line="240" w:lineRule="auto"/>
      <w:textAlignment w:val="top"/>
    </w:pPr>
    <w:rPr>
      <w:rFonts w:ascii="Times New Roman" w:hAnsi="Times New Roman" w:eastAsia="Times New Roman" w:cs="Times New Roman"/>
      <w:sz w:val="20"/>
      <w:szCs w:val="20"/>
    </w:rPr>
  </w:style>
  <w:style w:type="paragraph" w:customStyle="1" w:styleId="49">
    <w:name w:val="xl96"/>
    <w:basedOn w:val="1"/>
    <w:qFormat/>
    <w:uiPriority w:val="0"/>
    <w:pPr>
      <w:pBdr>
        <w:top w:val="single" w:color="auto" w:sz="4" w:space="0"/>
        <w:left w:val="single" w:color="auto" w:sz="8" w:space="0"/>
        <w:bottom w:val="single" w:color="auto" w:sz="4" w:space="0"/>
        <w:right w:val="single" w:color="auto" w:sz="4" w:space="0"/>
      </w:pBdr>
      <w:shd w:val="clear" w:color="000000" w:fill="FF0000"/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 w:eastAsia="Times New Roman" w:cs="Times New Roman"/>
      <w:sz w:val="20"/>
      <w:szCs w:val="20"/>
    </w:rPr>
  </w:style>
  <w:style w:type="paragraph" w:customStyle="1" w:styleId="50">
    <w:name w:val="xl97"/>
    <w:basedOn w:val="1"/>
    <w:qFormat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8" w:space="0"/>
      </w:pBdr>
      <w:shd w:val="clear" w:color="000000" w:fill="FF0000"/>
      <w:spacing w:before="100" w:beforeAutospacing="1" w:after="100" w:afterAutospacing="1" w:line="240" w:lineRule="auto"/>
      <w:textAlignment w:val="top"/>
    </w:pPr>
    <w:rPr>
      <w:rFonts w:ascii="Times New Roman" w:hAnsi="Times New Roman" w:eastAsia="Times New Roman" w:cs="Times New Roman"/>
      <w:sz w:val="20"/>
      <w:szCs w:val="20"/>
    </w:rPr>
  </w:style>
  <w:style w:type="paragraph" w:customStyle="1" w:styleId="51">
    <w:name w:val="xl98"/>
    <w:basedOn w:val="1"/>
    <w:qFormat/>
    <w:uiPriority w:val="0"/>
    <w:pPr>
      <w:pBdr>
        <w:top w:val="single" w:color="auto" w:sz="4" w:space="0"/>
        <w:left w:val="single" w:color="auto" w:sz="8" w:space="0"/>
        <w:bottom w:val="single" w:color="auto" w:sz="8" w:space="0"/>
        <w:right w:val="single" w:color="auto" w:sz="4" w:space="0"/>
      </w:pBdr>
      <w:shd w:val="clear" w:color="000000" w:fill="FF0000"/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 w:eastAsia="Times New Roman" w:cs="Times New Roman"/>
      <w:sz w:val="20"/>
      <w:szCs w:val="20"/>
    </w:rPr>
  </w:style>
  <w:style w:type="paragraph" w:customStyle="1" w:styleId="52">
    <w:name w:val="xl99"/>
    <w:basedOn w:val="1"/>
    <w:qFormat/>
    <w:uiPriority w:val="0"/>
    <w:pPr>
      <w:pBdr>
        <w:top w:val="single" w:color="auto" w:sz="4" w:space="0"/>
        <w:left w:val="single" w:color="auto" w:sz="4" w:space="0"/>
        <w:bottom w:val="single" w:color="auto" w:sz="8" w:space="0"/>
        <w:right w:val="single" w:color="auto" w:sz="4" w:space="0"/>
      </w:pBdr>
      <w:shd w:val="clear" w:color="000000" w:fill="FF0000"/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 w:eastAsia="Times New Roman" w:cs="Times New Roman"/>
      <w:sz w:val="20"/>
      <w:szCs w:val="20"/>
    </w:rPr>
  </w:style>
  <w:style w:type="paragraph" w:customStyle="1" w:styleId="53">
    <w:name w:val="xl100"/>
    <w:basedOn w:val="1"/>
    <w:qFormat/>
    <w:uiPriority w:val="0"/>
    <w:pPr>
      <w:pBdr>
        <w:top w:val="single" w:color="auto" w:sz="4" w:space="0"/>
        <w:left w:val="single" w:color="auto" w:sz="4" w:space="0"/>
        <w:bottom w:val="single" w:color="auto" w:sz="8" w:space="0"/>
        <w:right w:val="single" w:color="auto" w:sz="4" w:space="0"/>
      </w:pBdr>
      <w:shd w:val="clear" w:color="000000" w:fill="FF0000"/>
      <w:spacing w:before="100" w:beforeAutospacing="1" w:after="100" w:afterAutospacing="1" w:line="240" w:lineRule="auto"/>
      <w:textAlignment w:val="top"/>
    </w:pPr>
    <w:rPr>
      <w:rFonts w:ascii="Times New Roman" w:hAnsi="Times New Roman" w:eastAsia="Times New Roman" w:cs="Times New Roman"/>
      <w:sz w:val="20"/>
      <w:szCs w:val="20"/>
    </w:rPr>
  </w:style>
  <w:style w:type="paragraph" w:customStyle="1" w:styleId="54">
    <w:name w:val="xl101"/>
    <w:basedOn w:val="1"/>
    <w:qFormat/>
    <w:uiPriority w:val="0"/>
    <w:pPr>
      <w:pBdr>
        <w:top w:val="single" w:color="auto" w:sz="4" w:space="0"/>
        <w:left w:val="single" w:color="auto" w:sz="4" w:space="0"/>
        <w:bottom w:val="single" w:color="auto" w:sz="8" w:space="0"/>
        <w:right w:val="single" w:color="auto" w:sz="8" w:space="0"/>
      </w:pBdr>
      <w:shd w:val="clear" w:color="000000" w:fill="FF0000"/>
      <w:spacing w:before="100" w:beforeAutospacing="1" w:after="100" w:afterAutospacing="1" w:line="240" w:lineRule="auto"/>
      <w:textAlignment w:val="top"/>
    </w:pPr>
    <w:rPr>
      <w:rFonts w:ascii="Times New Roman" w:hAnsi="Times New Roman" w:eastAsia="Times New Roman" w:cs="Times New Roman"/>
      <w:sz w:val="20"/>
      <w:szCs w:val="20"/>
    </w:rPr>
  </w:style>
  <w:style w:type="paragraph" w:customStyle="1" w:styleId="55">
    <w:name w:val="xl102"/>
    <w:basedOn w:val="1"/>
    <w:qFormat/>
    <w:uiPriority w:val="0"/>
    <w:pPr>
      <w:pBdr>
        <w:top w:val="single" w:color="auto" w:sz="4" w:space="0"/>
        <w:left w:val="single" w:color="auto" w:sz="4" w:space="0"/>
        <w:bottom w:val="single" w:color="auto" w:sz="4" w:space="0"/>
      </w:pBdr>
      <w:shd w:val="clear" w:color="000000" w:fill="FFFF00"/>
      <w:spacing w:before="100" w:beforeAutospacing="1" w:after="100" w:afterAutospacing="1" w:line="240" w:lineRule="auto"/>
      <w:textAlignment w:val="top"/>
    </w:pPr>
    <w:rPr>
      <w:rFonts w:ascii="Times New Roman" w:hAnsi="Times New Roman" w:eastAsia="Times New Roman" w:cs="Times New Roman"/>
      <w:sz w:val="20"/>
      <w:szCs w:val="20"/>
    </w:rPr>
  </w:style>
  <w:style w:type="paragraph" w:customStyle="1" w:styleId="56">
    <w:name w:val="xl103"/>
    <w:basedOn w:val="1"/>
    <w:qFormat/>
    <w:uiPriority w:val="0"/>
    <w:pPr>
      <w:pBdr>
        <w:top w:val="single" w:color="auto" w:sz="4" w:space="0"/>
        <w:left w:val="single" w:color="auto" w:sz="8" w:space="0"/>
        <w:bottom w:val="single" w:color="auto" w:sz="4" w:space="0"/>
        <w:right w:val="single" w:color="auto" w:sz="4" w:space="0"/>
      </w:pBdr>
      <w:shd w:val="clear" w:color="000000" w:fill="FFFF00"/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 w:eastAsia="Times New Roman" w:cs="Times New Roman"/>
      <w:sz w:val="20"/>
      <w:szCs w:val="20"/>
    </w:rPr>
  </w:style>
  <w:style w:type="paragraph" w:customStyle="1" w:styleId="57">
    <w:name w:val="xl104"/>
    <w:basedOn w:val="1"/>
    <w:qFormat/>
    <w:uiPriority w:val="0"/>
    <w:pPr>
      <w:pBdr>
        <w:top w:val="single" w:color="auto" w:sz="4" w:space="0"/>
        <w:left w:val="single" w:color="auto" w:sz="8" w:space="0"/>
        <w:bottom w:val="single" w:color="auto" w:sz="8" w:space="0"/>
        <w:right w:val="single" w:color="auto" w:sz="4" w:space="0"/>
      </w:pBdr>
      <w:shd w:val="clear" w:color="000000" w:fill="FFFF00"/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 w:eastAsia="Times New Roman" w:cs="Times New Roman"/>
      <w:sz w:val="20"/>
      <w:szCs w:val="20"/>
    </w:rPr>
  </w:style>
  <w:style w:type="paragraph" w:customStyle="1" w:styleId="58">
    <w:name w:val="xl105"/>
    <w:basedOn w:val="1"/>
    <w:qFormat/>
    <w:uiPriority w:val="0"/>
    <w:pPr>
      <w:pBdr>
        <w:top w:val="single" w:color="auto" w:sz="4" w:space="0"/>
        <w:left w:val="single" w:color="auto" w:sz="4" w:space="0"/>
        <w:bottom w:val="single" w:color="auto" w:sz="8" w:space="0"/>
        <w:right w:val="single" w:color="auto" w:sz="4" w:space="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 w:eastAsia="Times New Roman" w:cs="Times New Roman"/>
      <w:sz w:val="20"/>
      <w:szCs w:val="20"/>
    </w:rPr>
  </w:style>
  <w:style w:type="paragraph" w:customStyle="1" w:styleId="59">
    <w:name w:val="xl106"/>
    <w:basedOn w:val="1"/>
    <w:qFormat/>
    <w:uiPriority w:val="0"/>
    <w:pPr>
      <w:pBdr>
        <w:top w:val="single" w:color="auto" w:sz="4" w:space="0"/>
        <w:left w:val="single" w:color="auto" w:sz="4" w:space="0"/>
        <w:bottom w:val="single" w:color="auto" w:sz="8" w:space="0"/>
        <w:right w:val="single" w:color="auto" w:sz="4" w:space="0"/>
      </w:pBdr>
      <w:spacing w:before="100" w:beforeAutospacing="1" w:after="100" w:afterAutospacing="1" w:line="240" w:lineRule="auto"/>
      <w:textAlignment w:val="top"/>
    </w:pPr>
    <w:rPr>
      <w:rFonts w:ascii="Times New Roman" w:hAnsi="Times New Roman" w:eastAsia="Times New Roman" w:cs="Times New Roman"/>
      <w:sz w:val="20"/>
      <w:szCs w:val="20"/>
    </w:rPr>
  </w:style>
  <w:style w:type="paragraph" w:customStyle="1" w:styleId="60">
    <w:name w:val="xl107"/>
    <w:basedOn w:val="1"/>
    <w:qFormat/>
    <w:uiPriority w:val="0"/>
    <w:pPr>
      <w:pBdr>
        <w:top w:val="single" w:color="auto" w:sz="4" w:space="0"/>
        <w:left w:val="single" w:color="auto" w:sz="4" w:space="0"/>
        <w:bottom w:val="single" w:color="auto" w:sz="8" w:space="0"/>
        <w:right w:val="single" w:color="auto" w:sz="8" w:space="0"/>
      </w:pBdr>
      <w:spacing w:before="100" w:beforeAutospacing="1" w:after="100" w:afterAutospacing="1" w:line="240" w:lineRule="auto"/>
      <w:textAlignment w:val="top"/>
    </w:pPr>
    <w:rPr>
      <w:rFonts w:ascii="Times New Roman" w:hAnsi="Times New Roman" w:eastAsia="Times New Roman" w:cs="Times New Roman"/>
      <w:sz w:val="20"/>
      <w:szCs w:val="20"/>
    </w:rPr>
  </w:style>
  <w:style w:type="paragraph" w:customStyle="1" w:styleId="61">
    <w:name w:val="xl108"/>
    <w:basedOn w:val="1"/>
    <w:qFormat/>
    <w:uiPriority w:val="0"/>
    <w:pPr>
      <w:pBdr>
        <w:top w:val="single" w:color="auto" w:sz="4" w:space="0"/>
        <w:left w:val="single" w:color="auto" w:sz="8" w:space="0"/>
        <w:bottom w:val="single" w:color="auto" w:sz="8" w:space="0"/>
        <w:right w:val="single" w:color="auto" w:sz="4" w:space="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 w:eastAsia="Times New Roman" w:cs="Times New Roman"/>
      <w:sz w:val="20"/>
      <w:szCs w:val="20"/>
    </w:rPr>
  </w:style>
  <w:style w:type="character" w:customStyle="1" w:styleId="62">
    <w:name w:val="Cabeçalho Char"/>
    <w:basedOn w:val="8"/>
    <w:link w:val="4"/>
    <w:semiHidden/>
    <w:qFormat/>
    <w:uiPriority w:val="99"/>
  </w:style>
  <w:style w:type="character" w:customStyle="1" w:styleId="63">
    <w:name w:val="Rodapé Char"/>
    <w:basedOn w:val="8"/>
    <w:link w:val="6"/>
    <w:semiHidden/>
    <w:qFormat/>
    <w:uiPriority w:val="99"/>
  </w:style>
  <w:style w:type="character" w:customStyle="1" w:styleId="64">
    <w:name w:val="Texto de comentário Char"/>
    <w:basedOn w:val="8"/>
    <w:link w:val="2"/>
    <w:semiHidden/>
    <w:qFormat/>
    <w:uiPriority w:val="99"/>
    <w:rPr>
      <w:sz w:val="20"/>
      <w:szCs w:val="20"/>
    </w:rPr>
  </w:style>
  <w:style w:type="character" w:customStyle="1" w:styleId="65">
    <w:name w:val="Assunto do comentário Char"/>
    <w:basedOn w:val="64"/>
    <w:link w:val="5"/>
    <w:semiHidden/>
    <w:qFormat/>
    <w:uiPriority w:val="99"/>
    <w:rPr>
      <w:b/>
      <w:bCs/>
      <w:sz w:val="20"/>
      <w:szCs w:val="20"/>
    </w:rPr>
  </w:style>
  <w:style w:type="character" w:customStyle="1" w:styleId="66">
    <w:name w:val="Texto de balão Char"/>
    <w:basedOn w:val="8"/>
    <w:link w:val="7"/>
    <w:semiHidden/>
    <w:qFormat/>
    <w:uiPriority w:val="99"/>
    <w:rPr>
      <w:rFonts w:ascii="Tahoma" w:hAnsi="Tahoma" w:cs="Tahoma"/>
      <w:sz w:val="16"/>
      <w:szCs w:val="16"/>
    </w:rPr>
  </w:style>
  <w:style w:type="paragraph" w:customStyle="1" w:styleId="67">
    <w:name w:val="Parágrafo da Lista1"/>
    <w:basedOn w:val="1"/>
    <w:qFormat/>
    <w:uiPriority w:val="34"/>
    <w:pPr>
      <w:ind w:left="720"/>
      <w:contextualSpacing/>
    </w:pPr>
  </w:style>
  <w:style w:type="paragraph" w:styleId="68">
    <w:name w:val="List Paragraph"/>
    <w:basedOn w:val="1"/>
    <w:qFormat/>
    <w:uiPriority w:val="34"/>
    <w:pPr>
      <w:ind w:left="720"/>
      <w:contextualSpacing/>
    </w:pPr>
  </w:style>
  <w:style w:type="paragraph" w:customStyle="1" w:styleId="69">
    <w:name w:val="Padrão"/>
    <w:qFormat/>
    <w:uiPriority w:val="0"/>
    <w:pPr>
      <w:tabs>
        <w:tab w:val="left" w:pos="708"/>
      </w:tabs>
      <w:suppressAutoHyphens/>
      <w:spacing w:after="200" w:line="276" w:lineRule="auto"/>
    </w:pPr>
    <w:rPr>
      <w:rFonts w:ascii="Calibri" w:hAnsi="Calibri" w:eastAsia="SimSun" w:cs="Times New Roman"/>
      <w:color w:val="00000A"/>
      <w:sz w:val="22"/>
      <w:szCs w:val="22"/>
      <w:lang w:val="pt-BR" w:eastAsia="pt-BR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2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66353578-E924-46B1-B6EE-447C37BAF340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125</Words>
  <Characters>676</Characters>
  <Lines>5</Lines>
  <Paragraphs>1</Paragraphs>
  <TotalTime>4</TotalTime>
  <ScaleCrop>false</ScaleCrop>
  <LinksUpToDate>false</LinksUpToDate>
  <CharactersWithSpaces>800</CharactersWithSpaces>
  <Application>WPS Office_10.2.0.7516_F1E327BC-269C-435d-A152-05C5408002CA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2018-03-23T13:51:00Z</dcterms:created>
  <dc:creator>user</dc:creator>
  <cp:lastModifiedBy>Usuario</cp:lastModifiedBy>
  <cp:lastPrinted>2017-04-10T14:15:00Z</cp:lastPrinted>
  <dcterms:modified xsi:type="dcterms:W3CDTF">2018-10-22T19:23:26Z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1046-10.2.0.7516</vt:lpwstr>
  </property>
</Properties>
</file>